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EB" w:rsidRPr="00757DEB" w:rsidRDefault="00757DEB" w:rsidP="00757DEB">
      <w:pPr>
        <w:pageBreakBefore/>
        <w:jc w:val="center"/>
        <w:rPr>
          <w:rFonts w:ascii="Century Gothic" w:hAnsi="Century Gothic"/>
          <w:b/>
          <w:u w:val="single"/>
        </w:rPr>
      </w:pPr>
      <w:r w:rsidRPr="00757DEB">
        <w:rPr>
          <w:rFonts w:ascii="Century Gothic" w:hAnsi="Century Gothic"/>
          <w:b/>
          <w:u w:val="single"/>
        </w:rPr>
        <w:t>LIST OF INFORMATION EXPECTED IN THE FEASIBILITY</w:t>
      </w:r>
    </w:p>
    <w:p w:rsidR="00757DEB" w:rsidRPr="00757DEB" w:rsidRDefault="00757DEB" w:rsidP="00757DEB">
      <w:pPr>
        <w:ind w:left="720" w:hanging="720"/>
        <w:jc w:val="center"/>
        <w:rPr>
          <w:rFonts w:ascii="Century Gothic" w:hAnsi="Century Gothic"/>
        </w:rPr>
      </w:pPr>
      <w:r w:rsidRPr="00757DEB">
        <w:rPr>
          <w:rFonts w:ascii="Century Gothic" w:hAnsi="Century Gothic"/>
          <w:b/>
          <w:u w:val="single"/>
        </w:rPr>
        <w:t>STUDY REPORT</w:t>
      </w:r>
    </w:p>
    <w:p w:rsidR="00757DEB" w:rsidRPr="00757DEB" w:rsidRDefault="00757DEB" w:rsidP="00757DEB">
      <w:pPr>
        <w:ind w:left="72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Information on the company’s activities since incorporation.</w:t>
      </w:r>
    </w:p>
    <w:p w:rsidR="00757DEB" w:rsidRPr="00757DEB" w:rsidRDefault="00757DEB" w:rsidP="00757DEB">
      <w:pPr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 xml:space="preserve">Biographies of shareholders of the company and their percentage shareholding. </w:t>
      </w:r>
    </w:p>
    <w:p w:rsidR="00757DEB" w:rsidRPr="00757DEB" w:rsidRDefault="00757DEB" w:rsidP="00757DEB">
      <w:pPr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 xml:space="preserve">Projects concept, the need for the project and detail project description 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Details of the project cost as well as the proposed financing plan with realistic assessment and evidence of availability of funds from each source.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Details of existing assets and the value as well as cost incurred on the proposed project till date.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Installed capacity and a detailed analysis of the annual cost of production and cash flow and balance sheet projections for at least the first five years with relevant assumptions.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Detailed technical information covering technology, production process etc.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Information on Technical Partners, if any.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Comprehensive list of machinery required, giving detailed specifications, source(s) and prices.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Details of utility requirements and availability of essential services such as water, power, transport around the project site.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Detailed information on raw material requirements, their sources and unit cost.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Comprehensive list of manpower requirements broken down into categories and salaries.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List, qualification and position and annual salary of existing management and staff (for expansion projects only).</w:t>
      </w:r>
    </w:p>
    <w:p w:rsidR="00757DEB" w:rsidRPr="00757DEB" w:rsidRDefault="00757DEB" w:rsidP="00757DEB">
      <w:pPr>
        <w:ind w:left="360" w:hanging="720"/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Detailed market study report, covering the following areas:</w:t>
      </w:r>
    </w:p>
    <w:p w:rsidR="00757DEB" w:rsidRPr="00757DEB" w:rsidRDefault="00757DEB" w:rsidP="00757DEB">
      <w:pPr>
        <w:ind w:left="1440" w:hanging="72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(a)</w:t>
      </w:r>
      <w:r w:rsidRPr="00757DEB">
        <w:rPr>
          <w:rFonts w:ascii="Century Gothic" w:hAnsi="Century Gothic"/>
        </w:rPr>
        <w:tab/>
        <w:t>Supply analysis with information/data on names, location and installed capacities of existing and known potential competitors, import data for the products(s) Trend of future supply (local + import).</w:t>
      </w:r>
    </w:p>
    <w:p w:rsidR="00757DEB" w:rsidRPr="00757DEB" w:rsidRDefault="00757DEB" w:rsidP="00757DEB">
      <w:pPr>
        <w:ind w:left="1440" w:hanging="72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(b)</w:t>
      </w:r>
      <w:r w:rsidRPr="00757DEB">
        <w:rPr>
          <w:rFonts w:ascii="Century Gothic" w:hAnsi="Century Gothic"/>
        </w:rPr>
        <w:tab/>
        <w:t>Demand analysis comprising factors influencing demand, estimate of domestic demand, export potentials – all based on current and future trend.</w:t>
      </w:r>
    </w:p>
    <w:p w:rsidR="00757DEB" w:rsidRPr="00757DEB" w:rsidRDefault="00757DEB" w:rsidP="00757DEB">
      <w:pPr>
        <w:ind w:left="1440" w:hanging="72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(c )</w:t>
      </w:r>
      <w:r w:rsidRPr="00757DEB">
        <w:rPr>
          <w:rFonts w:ascii="Century Gothic" w:hAnsi="Century Gothic"/>
        </w:rPr>
        <w:tab/>
        <w:t>Market prospects with information on existing planned marketing arrangements, distribution strategies, current and proposed selling prices vis-à-vis competitors, prices (local and import prices).</w:t>
      </w:r>
    </w:p>
    <w:p w:rsidR="00757DEB" w:rsidRPr="00757DEB" w:rsidRDefault="00757DEB" w:rsidP="00757DEB">
      <w:pPr>
        <w:jc w:val="both"/>
        <w:rPr>
          <w:rFonts w:ascii="Century Gothic" w:hAnsi="Century Gothic"/>
        </w:rPr>
      </w:pPr>
    </w:p>
    <w:p w:rsidR="00757DEB" w:rsidRPr="00757DEB" w:rsidRDefault="00757DEB" w:rsidP="00757DE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757DEB">
        <w:rPr>
          <w:rFonts w:ascii="Century Gothic" w:hAnsi="Century Gothic"/>
        </w:rPr>
        <w:t>For on-going projects, give the existing, Expansion/Diversification and Consolidated projections covering Profit and Loss Accounts, Cash Flow Analysis and Balance Sheets for the period of five (5) years.  Also provide the detailed information/data and assumptions used in the above projections.</w:t>
      </w:r>
    </w:p>
    <w:p w:rsidR="000D4C5D" w:rsidRPr="00757DEB" w:rsidRDefault="000D4C5D" w:rsidP="00757DEB">
      <w:pPr>
        <w:jc w:val="both"/>
        <w:rPr>
          <w:rFonts w:ascii="Century Gothic" w:hAnsi="Century Gothic"/>
        </w:rPr>
      </w:pPr>
    </w:p>
    <w:sectPr w:rsidR="000D4C5D" w:rsidRPr="00757DEB" w:rsidSect="00AC53CF">
      <w:headerReference w:type="even" r:id="rId5"/>
      <w:headerReference w:type="defaul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2F" w:rsidRDefault="005D5F77" w:rsidP="00FC2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C2F" w:rsidRDefault="005D5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2F" w:rsidRDefault="005D5F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B45F6"/>
    <w:multiLevelType w:val="hybridMultilevel"/>
    <w:tmpl w:val="79C4B7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B"/>
    <w:rsid w:val="000D4C5D"/>
    <w:rsid w:val="001F5630"/>
    <w:rsid w:val="00757DEB"/>
    <w:rsid w:val="00A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6A707-83A1-41F8-9BAD-F4E54DA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7DE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5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Ndidiamaka Okuwakaogu</dc:creator>
  <cp:keywords/>
  <dc:description/>
  <cp:lastModifiedBy>Ndidiamaka Okuwakaogu</cp:lastModifiedBy>
  <cp:revision>1</cp:revision>
  <dcterms:created xsi:type="dcterms:W3CDTF">2017-12-04T18:26:00Z</dcterms:created>
  <dcterms:modified xsi:type="dcterms:W3CDTF">2017-12-04T18:30:00Z</dcterms:modified>
</cp:coreProperties>
</file>